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2" w:rsidRPr="00654E07" w:rsidRDefault="00973342" w:rsidP="00973342">
      <w:pPr>
        <w:jc w:val="center"/>
        <w:rPr>
          <w:rFonts w:ascii="Arial" w:hAnsi="Arial" w:cs="Arial"/>
          <w:sz w:val="28"/>
          <w:szCs w:val="28"/>
        </w:rPr>
      </w:pPr>
      <w:r w:rsidRPr="00654E07">
        <w:rPr>
          <w:rFonts w:ascii="Arial" w:hAnsi="Arial" w:cs="Arial"/>
          <w:b/>
          <w:bCs/>
          <w:sz w:val="28"/>
          <w:szCs w:val="28"/>
          <w:bdr w:val="single" w:sz="4" w:space="0" w:color="auto"/>
        </w:rPr>
        <w:t>SET B SAT WORDS: LESSON 2</w:t>
      </w:r>
    </w:p>
    <w:p w:rsidR="00973342" w:rsidRPr="00654E07" w:rsidRDefault="00973342" w:rsidP="00973342">
      <w:pPr>
        <w:rPr>
          <w:rFonts w:ascii="Arial" w:hAnsi="Arial" w:cs="Arial"/>
          <w:b/>
          <w:bCs/>
          <w:sz w:val="28"/>
          <w:szCs w:val="28"/>
        </w:rPr>
      </w:pPr>
    </w:p>
    <w:p w:rsidR="00973342" w:rsidRPr="00654E07" w:rsidRDefault="00973342" w:rsidP="00973342">
      <w:pPr>
        <w:rPr>
          <w:rFonts w:ascii="Arial" w:hAnsi="Arial" w:cs="Arial"/>
          <w:b/>
          <w:bCs/>
          <w:sz w:val="28"/>
          <w:szCs w:val="28"/>
        </w:rPr>
      </w:pPr>
    </w:p>
    <w:p w:rsidR="00973342" w:rsidRPr="00654E07" w:rsidRDefault="00973342" w:rsidP="00973342">
      <w:pPr>
        <w:rPr>
          <w:rFonts w:ascii="Arial" w:hAnsi="Arial" w:cs="Arial"/>
          <w:sz w:val="28"/>
          <w:szCs w:val="28"/>
        </w:rPr>
      </w:pPr>
      <w:r w:rsidRPr="00654E07">
        <w:rPr>
          <w:rFonts w:ascii="Arial" w:hAnsi="Arial" w:cs="Arial"/>
          <w:b/>
          <w:bCs/>
          <w:sz w:val="28"/>
          <w:szCs w:val="28"/>
        </w:rPr>
        <w:t xml:space="preserve">1.  </w:t>
      </w:r>
      <w:r w:rsidRPr="00654E07">
        <w:rPr>
          <w:rFonts w:ascii="Arial" w:hAnsi="Arial" w:cs="Arial"/>
          <w:b/>
          <w:bCs/>
          <w:sz w:val="28"/>
          <w:szCs w:val="28"/>
          <w:u w:val="single"/>
        </w:rPr>
        <w:t>AMBIVALENCE</w:t>
      </w:r>
      <w:r w:rsidRPr="00654E07">
        <w:rPr>
          <w:rFonts w:ascii="Arial" w:hAnsi="Arial" w:cs="Arial"/>
          <w:sz w:val="28"/>
          <w:szCs w:val="28"/>
        </w:rPr>
        <w:t xml:space="preserve"> (am-BIV-uh-</w:t>
      </w:r>
      <w:proofErr w:type="spellStart"/>
      <w:r w:rsidRPr="00654E07">
        <w:rPr>
          <w:rFonts w:ascii="Arial" w:hAnsi="Arial" w:cs="Arial"/>
          <w:sz w:val="28"/>
          <w:szCs w:val="28"/>
        </w:rPr>
        <w:t>lence</w:t>
      </w:r>
      <w:proofErr w:type="spellEnd"/>
      <w:r w:rsidRPr="00654E07">
        <w:rPr>
          <w:rFonts w:ascii="Arial" w:hAnsi="Arial" w:cs="Arial"/>
          <w:sz w:val="28"/>
          <w:szCs w:val="28"/>
        </w:rPr>
        <w:t xml:space="preserve">) </w:t>
      </w:r>
      <w:r w:rsidRPr="00654E07">
        <w:rPr>
          <w:rFonts w:ascii="Arial" w:hAnsi="Arial" w:cs="Arial"/>
          <w:i/>
          <w:iCs/>
          <w:sz w:val="28"/>
          <w:szCs w:val="28"/>
        </w:rPr>
        <w:t xml:space="preserve">noun </w:t>
      </w:r>
      <w:r w:rsidRPr="00654E07">
        <w:rPr>
          <w:rFonts w:ascii="Arial" w:hAnsi="Arial" w:cs="Arial"/>
          <w:sz w:val="28"/>
          <w:szCs w:val="28"/>
        </w:rPr>
        <w:t xml:space="preserve">–indecision; feeling of being; pulled </w:t>
      </w:r>
    </w:p>
    <w:p w:rsidR="00973342" w:rsidRPr="00654E07" w:rsidRDefault="00973342" w:rsidP="00973342">
      <w:pPr>
        <w:rPr>
          <w:rFonts w:ascii="Arial" w:hAnsi="Arial" w:cs="Arial"/>
          <w:sz w:val="28"/>
          <w:szCs w:val="28"/>
        </w:rPr>
      </w:pPr>
      <w:r w:rsidRPr="00654E07">
        <w:rPr>
          <w:rFonts w:ascii="Arial" w:hAnsi="Arial" w:cs="Arial"/>
          <w:sz w:val="28"/>
          <w:szCs w:val="28"/>
        </w:rPr>
        <w:t xml:space="preserve">                                                                          </w:t>
      </w:r>
      <w:proofErr w:type="gramStart"/>
      <w:r w:rsidRPr="00654E07">
        <w:rPr>
          <w:rFonts w:ascii="Arial" w:hAnsi="Arial" w:cs="Arial"/>
          <w:sz w:val="28"/>
          <w:szCs w:val="28"/>
        </w:rPr>
        <w:t>into</w:t>
      </w:r>
      <w:proofErr w:type="gramEnd"/>
      <w:r w:rsidRPr="00654E07">
        <w:rPr>
          <w:rFonts w:ascii="Arial" w:hAnsi="Arial" w:cs="Arial"/>
          <w:sz w:val="28"/>
          <w:szCs w:val="28"/>
        </w:rPr>
        <w:t xml:space="preserve"> two directions</w:t>
      </w:r>
    </w:p>
    <w:p w:rsidR="00973342" w:rsidRPr="00654E07" w:rsidRDefault="00973342" w:rsidP="00973342">
      <w:pPr>
        <w:numPr>
          <w:ilvl w:val="0"/>
          <w:numId w:val="2"/>
        </w:numPr>
        <w:rPr>
          <w:rFonts w:ascii="Arial" w:hAnsi="Arial" w:cs="Arial"/>
          <w:sz w:val="28"/>
          <w:szCs w:val="28"/>
        </w:rPr>
      </w:pPr>
      <w:r w:rsidRPr="00654E07">
        <w:rPr>
          <w:rFonts w:ascii="Arial" w:hAnsi="Arial" w:cs="Arial"/>
          <w:sz w:val="28"/>
          <w:szCs w:val="28"/>
          <w:u w:val="single"/>
        </w:rPr>
        <w:t>Looks like</w:t>
      </w:r>
      <w:r w:rsidRPr="00654E07">
        <w:rPr>
          <w:rFonts w:ascii="Arial" w:hAnsi="Arial" w:cs="Arial"/>
          <w:sz w:val="28"/>
          <w:szCs w:val="28"/>
        </w:rPr>
        <w:t>:  Val inside ambulance (</w:t>
      </w:r>
      <w:proofErr w:type="spellStart"/>
      <w:r w:rsidRPr="00654E07">
        <w:rPr>
          <w:rFonts w:ascii="Arial" w:hAnsi="Arial" w:cs="Arial"/>
          <w:sz w:val="28"/>
          <w:szCs w:val="28"/>
        </w:rPr>
        <w:t>ambiVALence</w:t>
      </w:r>
      <w:proofErr w:type="spellEnd"/>
      <w:r w:rsidRPr="00654E07">
        <w:rPr>
          <w:rFonts w:ascii="Arial" w:hAnsi="Arial" w:cs="Arial"/>
          <w:sz w:val="28"/>
          <w:szCs w:val="28"/>
        </w:rPr>
        <w:t>)</w:t>
      </w:r>
    </w:p>
    <w:p w:rsidR="00973342" w:rsidRPr="00654E07" w:rsidRDefault="00973342" w:rsidP="00973342">
      <w:pPr>
        <w:numPr>
          <w:ilvl w:val="0"/>
          <w:numId w:val="2"/>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A woman named Val is about to have a baby.  She’s gone into labor while her husband is at work. She’s called for an ambulance to take her to the hospital, but now that she’s inside the ambulance she’s having second thoughts about going without her husband.  “Wait! Let’s give him a few more minutes.  No, we should go.  I’m in labor.  Okay, take me to the hospital.  No, wait!  Maybe he’ll get here soon …”</w:t>
      </w:r>
    </w:p>
    <w:p w:rsidR="00973342" w:rsidRPr="00654E07" w:rsidRDefault="00973342" w:rsidP="00973342">
      <w:pPr>
        <w:numPr>
          <w:ilvl w:val="0"/>
          <w:numId w:val="2"/>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doubt; uncertainty; hesitation</w:t>
      </w:r>
    </w:p>
    <w:p w:rsidR="00973342" w:rsidRPr="00654E07" w:rsidRDefault="00973342" w:rsidP="00973342">
      <w:pPr>
        <w:numPr>
          <w:ilvl w:val="0"/>
          <w:numId w:val="2"/>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decisiveness; sureness; certainty</w:t>
      </w:r>
    </w:p>
    <w:p w:rsidR="00973342" w:rsidRPr="00654E07" w:rsidRDefault="00973342" w:rsidP="00973342">
      <w:pPr>
        <w:numPr>
          <w:ilvl w:val="0"/>
          <w:numId w:val="2"/>
        </w:numPr>
        <w:rPr>
          <w:rFonts w:ascii="Arial" w:hAnsi="Arial" w:cs="Arial"/>
          <w:sz w:val="28"/>
          <w:szCs w:val="28"/>
        </w:rPr>
      </w:pPr>
      <w:r w:rsidRPr="00654E07">
        <w:rPr>
          <w:rFonts w:ascii="Arial" w:hAnsi="Arial" w:cs="Arial"/>
          <w:sz w:val="28"/>
          <w:szCs w:val="28"/>
          <w:u w:val="single"/>
        </w:rPr>
        <w:t>Other forms</w:t>
      </w:r>
      <w:r w:rsidRPr="00654E07">
        <w:rPr>
          <w:rFonts w:ascii="Arial" w:hAnsi="Arial" w:cs="Arial"/>
          <w:sz w:val="28"/>
          <w:szCs w:val="28"/>
        </w:rPr>
        <w:t>:  ambivalent (</w:t>
      </w:r>
      <w:r w:rsidRPr="00654E07">
        <w:rPr>
          <w:rFonts w:ascii="Arial" w:hAnsi="Arial" w:cs="Arial"/>
          <w:i/>
          <w:iCs/>
          <w:sz w:val="28"/>
          <w:szCs w:val="28"/>
        </w:rPr>
        <w:t>adj.</w:t>
      </w:r>
      <w:r w:rsidRPr="00654E07">
        <w:rPr>
          <w:rFonts w:ascii="Arial" w:hAnsi="Arial" w:cs="Arial"/>
          <w:sz w:val="28"/>
          <w:szCs w:val="28"/>
        </w:rPr>
        <w:t>); ambivalently (</w:t>
      </w:r>
      <w:r w:rsidRPr="00654E07">
        <w:rPr>
          <w:rFonts w:ascii="Arial" w:hAnsi="Arial" w:cs="Arial"/>
          <w:i/>
          <w:iCs/>
          <w:sz w:val="28"/>
          <w:szCs w:val="28"/>
        </w:rPr>
        <w:t>adv.</w:t>
      </w:r>
      <w:r w:rsidRPr="00654E07">
        <w:rPr>
          <w:rFonts w:ascii="Arial" w:hAnsi="Arial" w:cs="Arial"/>
          <w:sz w:val="28"/>
          <w:szCs w:val="28"/>
        </w:rPr>
        <w:t>)</w:t>
      </w:r>
    </w:p>
    <w:p w:rsidR="00973342" w:rsidRPr="00654E07" w:rsidRDefault="00973342" w:rsidP="00973342">
      <w:pPr>
        <w:numPr>
          <w:ilvl w:val="0"/>
          <w:numId w:val="3"/>
        </w:numPr>
        <w:tabs>
          <w:tab w:val="clear" w:pos="720"/>
          <w:tab w:val="num" w:pos="360"/>
        </w:tabs>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The house had been in the family for generations, so they were </w:t>
      </w:r>
      <w:r w:rsidRPr="00654E07">
        <w:rPr>
          <w:rFonts w:ascii="Arial" w:hAnsi="Arial" w:cs="Arial"/>
          <w:b/>
          <w:i/>
          <w:sz w:val="28"/>
          <w:szCs w:val="28"/>
          <w:u w:val="single"/>
        </w:rPr>
        <w:t>ambivalent</w:t>
      </w:r>
      <w:r w:rsidRPr="00654E07">
        <w:rPr>
          <w:rFonts w:ascii="Arial" w:hAnsi="Arial" w:cs="Arial"/>
          <w:sz w:val="28"/>
          <w:szCs w:val="28"/>
        </w:rPr>
        <w:t xml:space="preserve"> about selling it.</w:t>
      </w:r>
    </w:p>
    <w:p w:rsidR="00973342" w:rsidRPr="00654E07" w:rsidRDefault="00973342" w:rsidP="00973342">
      <w:pPr>
        <w:rPr>
          <w:rFonts w:ascii="Arial" w:hAnsi="Arial" w:cs="Arial"/>
          <w:b/>
          <w:bCs/>
          <w:sz w:val="28"/>
          <w:szCs w:val="28"/>
        </w:rPr>
      </w:pPr>
    </w:p>
    <w:p w:rsidR="00973342" w:rsidRPr="00654E07" w:rsidRDefault="00973342" w:rsidP="00973342">
      <w:pPr>
        <w:rPr>
          <w:rFonts w:ascii="Arial" w:hAnsi="Arial" w:cs="Arial"/>
          <w:b/>
          <w:bCs/>
          <w:sz w:val="28"/>
          <w:szCs w:val="28"/>
        </w:rPr>
      </w:pPr>
    </w:p>
    <w:p w:rsidR="00973342" w:rsidRPr="00654E07" w:rsidRDefault="00973342" w:rsidP="00973342">
      <w:pPr>
        <w:rPr>
          <w:rFonts w:ascii="Arial" w:hAnsi="Arial" w:cs="Arial"/>
          <w:sz w:val="28"/>
          <w:szCs w:val="28"/>
        </w:rPr>
      </w:pPr>
      <w:r w:rsidRPr="00654E07">
        <w:rPr>
          <w:rFonts w:ascii="Arial" w:hAnsi="Arial" w:cs="Arial"/>
          <w:b/>
          <w:bCs/>
          <w:sz w:val="28"/>
          <w:szCs w:val="28"/>
        </w:rPr>
        <w:t xml:space="preserve">2. </w:t>
      </w:r>
      <w:r w:rsidRPr="00654E07">
        <w:rPr>
          <w:rFonts w:ascii="Arial" w:hAnsi="Arial" w:cs="Arial"/>
          <w:b/>
          <w:bCs/>
          <w:sz w:val="28"/>
          <w:szCs w:val="28"/>
          <w:u w:val="single"/>
        </w:rPr>
        <w:t>INADVERTENT</w:t>
      </w:r>
      <w:r w:rsidRPr="00654E07">
        <w:rPr>
          <w:rFonts w:ascii="Arial" w:hAnsi="Arial" w:cs="Arial"/>
          <w:b/>
          <w:bCs/>
          <w:sz w:val="28"/>
          <w:szCs w:val="28"/>
        </w:rPr>
        <w:t xml:space="preserve"> </w:t>
      </w:r>
      <w:r w:rsidRPr="00654E07">
        <w:rPr>
          <w:rFonts w:ascii="Arial" w:hAnsi="Arial" w:cs="Arial"/>
          <w:sz w:val="28"/>
          <w:szCs w:val="28"/>
        </w:rPr>
        <w:t xml:space="preserve">(in-ad-VER-tent) </w:t>
      </w:r>
      <w:proofErr w:type="spellStart"/>
      <w:r w:rsidRPr="00654E07">
        <w:rPr>
          <w:rFonts w:ascii="Arial" w:hAnsi="Arial" w:cs="Arial"/>
          <w:i/>
          <w:iCs/>
          <w:sz w:val="28"/>
          <w:szCs w:val="28"/>
        </w:rPr>
        <w:t>adj</w:t>
      </w:r>
      <w:proofErr w:type="spellEnd"/>
      <w:r w:rsidRPr="00654E07">
        <w:rPr>
          <w:rFonts w:ascii="Arial" w:hAnsi="Arial" w:cs="Arial"/>
          <w:sz w:val="28"/>
          <w:szCs w:val="28"/>
        </w:rPr>
        <w:t xml:space="preserve"> – unintentional</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in at her tent</w:t>
      </w:r>
    </w:p>
    <w:p w:rsidR="00973342" w:rsidRPr="00654E07" w:rsidRDefault="00973342" w:rsidP="00973342">
      <w:pPr>
        <w:pStyle w:val="ListParagraph"/>
        <w:numPr>
          <w:ilvl w:val="0"/>
          <w:numId w:val="1"/>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An army troop camping out during an overnight hike.  One of the men accidentally walks into the tent of an officer.  The furious officer throws the soldier out.  The soldier states, “I </w:t>
      </w:r>
      <w:r w:rsidRPr="00654E07">
        <w:rPr>
          <w:rFonts w:ascii="Arial" w:hAnsi="Arial" w:cs="Arial"/>
          <w:b/>
          <w:sz w:val="28"/>
          <w:szCs w:val="28"/>
          <w:u w:val="single"/>
        </w:rPr>
        <w:t>inadvertently</w:t>
      </w:r>
      <w:r w:rsidRPr="00654E07">
        <w:rPr>
          <w:rFonts w:ascii="Arial" w:hAnsi="Arial" w:cs="Arial"/>
          <w:sz w:val="28"/>
          <w:szCs w:val="28"/>
        </w:rPr>
        <w:t xml:space="preserve"> entered the wrong tent, and I apologize.”</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careless; not on purpose; unwitting</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intentional; deliberate; planned</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Other form</w:t>
      </w:r>
      <w:r w:rsidRPr="00654E07">
        <w:rPr>
          <w:rFonts w:ascii="Arial" w:hAnsi="Arial" w:cs="Arial"/>
          <w:sz w:val="28"/>
          <w:szCs w:val="28"/>
        </w:rPr>
        <w:t>: inadvertently (</w:t>
      </w:r>
      <w:r w:rsidRPr="00654E07">
        <w:rPr>
          <w:rFonts w:ascii="Arial" w:hAnsi="Arial" w:cs="Arial"/>
          <w:i/>
          <w:iCs/>
          <w:sz w:val="28"/>
          <w:szCs w:val="28"/>
        </w:rPr>
        <w:t>adv.</w:t>
      </w:r>
      <w:r w:rsidRPr="00654E07">
        <w:rPr>
          <w:rFonts w:ascii="Arial" w:hAnsi="Arial" w:cs="Arial"/>
          <w:sz w:val="28"/>
          <w:szCs w:val="28"/>
        </w:rPr>
        <w:t>); inadvertence (</w:t>
      </w:r>
      <w:r w:rsidRPr="00654E07">
        <w:rPr>
          <w:rFonts w:ascii="Arial" w:hAnsi="Arial" w:cs="Arial"/>
          <w:i/>
          <w:iCs/>
          <w:sz w:val="28"/>
          <w:szCs w:val="28"/>
        </w:rPr>
        <w:t>noun)</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The newspaper </w:t>
      </w:r>
      <w:r w:rsidRPr="00654E07">
        <w:rPr>
          <w:rFonts w:ascii="Arial" w:hAnsi="Arial" w:cs="Arial"/>
          <w:b/>
          <w:i/>
          <w:sz w:val="28"/>
          <w:szCs w:val="28"/>
          <w:u w:val="single"/>
        </w:rPr>
        <w:t>inadvertently</w:t>
      </w:r>
      <w:r w:rsidRPr="00654E07">
        <w:rPr>
          <w:rFonts w:ascii="Arial" w:hAnsi="Arial" w:cs="Arial"/>
          <w:sz w:val="28"/>
          <w:szCs w:val="28"/>
        </w:rPr>
        <w:t xml:space="preserve"> switched the names under the picture.</w:t>
      </w:r>
    </w:p>
    <w:p w:rsidR="00973342" w:rsidRPr="00654E07" w:rsidRDefault="00973342" w:rsidP="00973342">
      <w:pPr>
        <w:rPr>
          <w:rFonts w:ascii="Arial" w:hAnsi="Arial" w:cs="Arial"/>
          <w:sz w:val="28"/>
          <w:szCs w:val="28"/>
        </w:rPr>
      </w:pPr>
    </w:p>
    <w:p w:rsidR="00973342" w:rsidRPr="00654E07" w:rsidRDefault="00973342" w:rsidP="00973342">
      <w:pPr>
        <w:rPr>
          <w:rFonts w:ascii="Arial" w:hAnsi="Arial" w:cs="Arial"/>
          <w:b/>
          <w:bCs/>
          <w:sz w:val="28"/>
          <w:szCs w:val="28"/>
        </w:rPr>
      </w:pPr>
    </w:p>
    <w:p w:rsidR="00973342" w:rsidRDefault="00973342" w:rsidP="00973342">
      <w:pPr>
        <w:rPr>
          <w:rFonts w:ascii="Arial" w:hAnsi="Arial" w:cs="Arial"/>
          <w:b/>
          <w:bCs/>
          <w:sz w:val="28"/>
          <w:szCs w:val="28"/>
        </w:rPr>
      </w:pPr>
    </w:p>
    <w:p w:rsidR="00973342" w:rsidRDefault="00973342" w:rsidP="00973342">
      <w:pPr>
        <w:rPr>
          <w:rFonts w:ascii="Arial" w:hAnsi="Arial" w:cs="Arial"/>
          <w:b/>
          <w:bCs/>
          <w:sz w:val="28"/>
          <w:szCs w:val="28"/>
        </w:rPr>
      </w:pPr>
    </w:p>
    <w:p w:rsidR="00973342" w:rsidRDefault="00973342" w:rsidP="00973342">
      <w:pPr>
        <w:rPr>
          <w:rFonts w:ascii="Arial" w:hAnsi="Arial" w:cs="Arial"/>
          <w:b/>
          <w:bCs/>
          <w:sz w:val="28"/>
          <w:szCs w:val="28"/>
        </w:rPr>
      </w:pPr>
    </w:p>
    <w:p w:rsidR="00973342" w:rsidRDefault="00973342" w:rsidP="00973342">
      <w:pPr>
        <w:rPr>
          <w:rFonts w:ascii="Arial" w:hAnsi="Arial" w:cs="Arial"/>
          <w:b/>
          <w:bCs/>
          <w:sz w:val="28"/>
          <w:szCs w:val="28"/>
        </w:rPr>
      </w:pPr>
    </w:p>
    <w:p w:rsidR="00973342" w:rsidRDefault="00973342" w:rsidP="00973342">
      <w:pPr>
        <w:rPr>
          <w:rFonts w:ascii="Arial" w:hAnsi="Arial" w:cs="Arial"/>
          <w:b/>
          <w:bCs/>
          <w:sz w:val="28"/>
          <w:szCs w:val="28"/>
        </w:rPr>
      </w:pPr>
    </w:p>
    <w:p w:rsidR="00973342" w:rsidRPr="00654E07" w:rsidRDefault="00973342" w:rsidP="00973342">
      <w:pPr>
        <w:rPr>
          <w:rFonts w:ascii="Arial" w:hAnsi="Arial" w:cs="Arial"/>
          <w:sz w:val="28"/>
          <w:szCs w:val="28"/>
        </w:rPr>
      </w:pPr>
      <w:bookmarkStart w:id="0" w:name="_GoBack"/>
      <w:bookmarkEnd w:id="0"/>
      <w:r w:rsidRPr="00654E07">
        <w:rPr>
          <w:rFonts w:ascii="Arial" w:hAnsi="Arial" w:cs="Arial"/>
          <w:b/>
          <w:bCs/>
          <w:sz w:val="28"/>
          <w:szCs w:val="28"/>
        </w:rPr>
        <w:lastRenderedPageBreak/>
        <w:t xml:space="preserve">3. </w:t>
      </w:r>
      <w:r w:rsidRPr="00654E07">
        <w:rPr>
          <w:rFonts w:ascii="Arial" w:hAnsi="Arial" w:cs="Arial"/>
          <w:b/>
          <w:bCs/>
          <w:sz w:val="28"/>
          <w:szCs w:val="28"/>
          <w:u w:val="single"/>
        </w:rPr>
        <w:t>INCITE</w:t>
      </w:r>
      <w:r w:rsidRPr="00654E07">
        <w:rPr>
          <w:rFonts w:ascii="Arial" w:hAnsi="Arial" w:cs="Arial"/>
          <w:b/>
          <w:bCs/>
          <w:sz w:val="28"/>
          <w:szCs w:val="28"/>
        </w:rPr>
        <w:t xml:space="preserve"> </w:t>
      </w:r>
      <w:r w:rsidRPr="00654E07">
        <w:rPr>
          <w:rFonts w:ascii="Arial" w:hAnsi="Arial" w:cs="Arial"/>
          <w:sz w:val="28"/>
          <w:szCs w:val="28"/>
        </w:rPr>
        <w:t>(in-SITE)</w:t>
      </w:r>
      <w:r w:rsidRPr="00654E07">
        <w:rPr>
          <w:rFonts w:ascii="Arial" w:hAnsi="Arial" w:cs="Arial"/>
          <w:b/>
          <w:bCs/>
          <w:sz w:val="28"/>
          <w:szCs w:val="28"/>
        </w:rPr>
        <w:t xml:space="preserve"> </w:t>
      </w:r>
      <w:r w:rsidRPr="00654E07">
        <w:rPr>
          <w:rFonts w:ascii="Arial" w:hAnsi="Arial" w:cs="Arial"/>
          <w:i/>
          <w:iCs/>
          <w:sz w:val="28"/>
          <w:szCs w:val="28"/>
        </w:rPr>
        <w:t xml:space="preserve">verb </w:t>
      </w:r>
      <w:r w:rsidRPr="00654E07">
        <w:rPr>
          <w:rFonts w:ascii="Arial" w:hAnsi="Arial" w:cs="Arial"/>
          <w:sz w:val="28"/>
          <w:szCs w:val="28"/>
        </w:rPr>
        <w:t>– arouse to action; stir up; foment</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ignite</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 small country that has been controlled by a foreign nation for many years.  One day, on the tenth anniversary of the country’s takeover, a woman runs through the streets of the capital.  She calls for action, urging citizens to fight for their freedom.  Like a spark falling into dry grass, she </w:t>
      </w:r>
      <w:r w:rsidRPr="00654E07">
        <w:rPr>
          <w:rFonts w:ascii="Arial" w:hAnsi="Arial" w:cs="Arial"/>
          <w:sz w:val="28"/>
          <w:szCs w:val="28"/>
          <w:u w:val="single"/>
        </w:rPr>
        <w:t>ignites</w:t>
      </w:r>
      <w:r w:rsidRPr="00654E07">
        <w:rPr>
          <w:rFonts w:ascii="Arial" w:hAnsi="Arial" w:cs="Arial"/>
          <w:sz w:val="28"/>
          <w:szCs w:val="28"/>
        </w:rPr>
        <w:t xml:space="preserve"> a fire of anger among the people, and it quickly grows into a blazing revolution.</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agitate; inflame; instigate; set off</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mollify; appease; calm; repress</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Other forms</w:t>
      </w:r>
      <w:r w:rsidRPr="00654E07">
        <w:rPr>
          <w:rFonts w:ascii="Arial" w:hAnsi="Arial" w:cs="Arial"/>
          <w:sz w:val="28"/>
          <w:szCs w:val="28"/>
        </w:rPr>
        <w:t>: incitement, incitation (</w:t>
      </w:r>
      <w:r w:rsidRPr="00654E07">
        <w:rPr>
          <w:rFonts w:ascii="Arial" w:hAnsi="Arial" w:cs="Arial"/>
          <w:i/>
          <w:iCs/>
          <w:sz w:val="28"/>
          <w:szCs w:val="28"/>
        </w:rPr>
        <w:t>nouns);</w:t>
      </w:r>
      <w:r w:rsidRPr="00654E07">
        <w:rPr>
          <w:rFonts w:ascii="Arial" w:hAnsi="Arial" w:cs="Arial"/>
          <w:sz w:val="28"/>
          <w:szCs w:val="28"/>
        </w:rPr>
        <w:t xml:space="preserve"> </w:t>
      </w:r>
    </w:p>
    <w:p w:rsidR="00973342" w:rsidRPr="00654E07" w:rsidRDefault="00973342" w:rsidP="00973342">
      <w:pPr>
        <w:numPr>
          <w:ilvl w:val="0"/>
          <w:numId w:val="1"/>
        </w:numPr>
        <w:rPr>
          <w:rFonts w:ascii="Arial" w:hAnsi="Arial" w:cs="Arial"/>
          <w:sz w:val="28"/>
          <w:szCs w:val="28"/>
        </w:rPr>
      </w:pPr>
      <w:r w:rsidRPr="00654E07">
        <w:rPr>
          <w:rFonts w:ascii="Arial" w:hAnsi="Arial" w:cs="Arial"/>
          <w:sz w:val="28"/>
          <w:szCs w:val="28"/>
          <w:u w:val="single"/>
        </w:rPr>
        <w:t>Note:</w:t>
      </w:r>
      <w:r w:rsidRPr="00654E07">
        <w:rPr>
          <w:rFonts w:ascii="Arial" w:hAnsi="Arial" w:cs="Arial"/>
          <w:sz w:val="28"/>
          <w:szCs w:val="28"/>
        </w:rPr>
        <w:t xml:space="preserve">  Don’t confuse with “insight,” the ability to perceive.</w:t>
      </w:r>
    </w:p>
    <w:p w:rsidR="00973342" w:rsidRPr="00654E07" w:rsidRDefault="00973342" w:rsidP="00973342">
      <w:pPr>
        <w:numPr>
          <w:ilvl w:val="0"/>
          <w:numId w:val="1"/>
        </w:numPr>
        <w:rPr>
          <w:rFonts w:ascii="Arial" w:hAnsi="Arial" w:cs="Arial"/>
          <w:b/>
          <w:bCs/>
          <w:sz w:val="28"/>
          <w:szCs w:val="28"/>
        </w:rPr>
      </w:pPr>
      <w:r w:rsidRPr="00654E07">
        <w:rPr>
          <w:rFonts w:ascii="Arial" w:hAnsi="Arial" w:cs="Arial"/>
          <w:sz w:val="28"/>
          <w:szCs w:val="28"/>
          <w:u w:val="single"/>
        </w:rPr>
        <w:t>Sentence</w:t>
      </w:r>
      <w:r w:rsidRPr="00654E07">
        <w:rPr>
          <w:rFonts w:ascii="Arial" w:hAnsi="Arial" w:cs="Arial"/>
          <w:sz w:val="28"/>
          <w:szCs w:val="28"/>
        </w:rPr>
        <w:t xml:space="preserve">:  The angry miner </w:t>
      </w:r>
      <w:r w:rsidRPr="00654E07">
        <w:rPr>
          <w:rFonts w:ascii="Arial" w:hAnsi="Arial" w:cs="Arial"/>
          <w:b/>
          <w:i/>
          <w:sz w:val="28"/>
          <w:szCs w:val="28"/>
          <w:u w:val="single"/>
        </w:rPr>
        <w:t>incited</w:t>
      </w:r>
      <w:r w:rsidRPr="00654E07">
        <w:rPr>
          <w:rFonts w:ascii="Arial" w:hAnsi="Arial" w:cs="Arial"/>
          <w:b/>
          <w:sz w:val="28"/>
          <w:szCs w:val="28"/>
          <w:u w:val="single"/>
        </w:rPr>
        <w:t xml:space="preserve"> </w:t>
      </w:r>
      <w:r w:rsidRPr="00654E07">
        <w:rPr>
          <w:rFonts w:ascii="Arial" w:hAnsi="Arial" w:cs="Arial"/>
          <w:sz w:val="28"/>
          <w:szCs w:val="28"/>
        </w:rPr>
        <w:t>his co-workers to strike.</w:t>
      </w:r>
    </w:p>
    <w:p w:rsidR="00CB09C7" w:rsidRDefault="00973342"/>
    <w:sectPr w:rsidR="00CB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0D93"/>
    <w:multiLevelType w:val="hybridMultilevel"/>
    <w:tmpl w:val="FD6E2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2532F21"/>
    <w:multiLevelType w:val="hybridMultilevel"/>
    <w:tmpl w:val="9A3C9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8633AB"/>
    <w:multiLevelType w:val="hybridMultilevel"/>
    <w:tmpl w:val="D612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42"/>
    <w:rsid w:val="004745EE"/>
    <w:rsid w:val="006F2861"/>
    <w:rsid w:val="0097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2015-07-31T13:44:00Z</dcterms:created>
  <dcterms:modified xsi:type="dcterms:W3CDTF">2015-07-31T13:45:00Z</dcterms:modified>
</cp:coreProperties>
</file>